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F5C" w:rsidRDefault="00535F5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Default="00371166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старшего государственного налогового инспектора</w:t>
      </w:r>
    </w:p>
    <w:p w:rsidR="00A80195" w:rsidRPr="002960A3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отдела </w:t>
      </w:r>
      <w:r w:rsidR="002960A3" w:rsidRPr="002960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камеральных проверок №6</w:t>
      </w:r>
    </w:p>
    <w:p w:rsidR="0026781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48448B" w:rsidRDefault="001A1E1D" w:rsidP="00267815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35F5C" w:rsidRPr="0048448B" w:rsidRDefault="00535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371166">
        <w:rPr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2C4060" w:rsidRPr="002960A3">
        <w:rPr>
          <w:color w:val="000000" w:themeColor="text1"/>
          <w:sz w:val="28"/>
          <w:szCs w:val="28"/>
        </w:rPr>
        <w:t>отдела</w:t>
      </w:r>
      <w:r w:rsidR="002960A3" w:rsidRPr="002960A3">
        <w:rPr>
          <w:color w:val="000000" w:themeColor="text1"/>
          <w:sz w:val="28"/>
          <w:szCs w:val="28"/>
        </w:rPr>
        <w:t xml:space="preserve"> камеральных проверок №6</w:t>
      </w:r>
      <w:r w:rsidR="00A80195" w:rsidRPr="002960A3">
        <w:rPr>
          <w:color w:val="000000" w:themeColor="text1"/>
          <w:sz w:val="28"/>
          <w:szCs w:val="28"/>
        </w:rPr>
        <w:t xml:space="preserve"> </w:t>
      </w:r>
      <w:r w:rsidR="002C4060" w:rsidRPr="002960A3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EE38F5" w:rsidRPr="002960A3">
        <w:rPr>
          <w:color w:val="000000" w:themeColor="text1"/>
          <w:sz w:val="28"/>
          <w:szCs w:val="28"/>
        </w:rPr>
        <w:t xml:space="preserve"> </w:t>
      </w:r>
      <w:bookmarkStart w:id="1" w:name="_GoBack"/>
      <w:bookmarkEnd w:id="1"/>
      <w:r w:rsidR="00C31317" w:rsidRPr="002960A3">
        <w:rPr>
          <w:color w:val="000000" w:themeColor="text1"/>
          <w:sz w:val="28"/>
          <w:szCs w:val="28"/>
        </w:rPr>
        <w:t xml:space="preserve">(далее - </w:t>
      </w:r>
      <w:r w:rsidR="00371166">
        <w:rPr>
          <w:color w:val="000000" w:themeColor="text1"/>
          <w:sz w:val="28"/>
          <w:szCs w:val="28"/>
        </w:rPr>
        <w:t>старший 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371166">
        <w:rPr>
          <w:sz w:val="28"/>
          <w:szCs w:val="28"/>
        </w:rPr>
        <w:t>старшей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 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371166" w:rsidRPr="00437DF7">
        <w:rPr>
          <w:rFonts w:ascii="Times New Roman" w:hAnsi="Times New Roman" w:cs="Times New Roman"/>
          <w:sz w:val="28"/>
          <w:szCs w:val="28"/>
        </w:rPr>
        <w:t>11-3-4-095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37116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2960A3" w:rsidRPr="002960A3" w:rsidRDefault="001A1E1D" w:rsidP="002960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Вид профессиональной служебной деятельности </w:t>
      </w:r>
      <w:r w:rsidR="00371166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C31317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60A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2960A3">
        <w:rPr>
          <w:rFonts w:ascii="Times New Roman" w:hAnsi="Times New Roman" w:cs="Times New Roman"/>
          <w:color w:val="000000" w:themeColor="text1"/>
          <w:sz w:val="28"/>
          <w:szCs w:val="28"/>
        </w:rPr>
        <w:t>, а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 налога на доходы физических лиц</w:t>
      </w:r>
      <w:r w:rsidR="002960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371166">
        <w:rPr>
          <w:sz w:val="28"/>
          <w:szCs w:val="28"/>
        </w:rPr>
        <w:t>старшего государственного налогового инспектора</w:t>
      </w:r>
      <w:r w:rsidR="0083315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37116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2323E7" w:rsidRPr="0048448B" w:rsidRDefault="002323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7116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371166" w:rsidRPr="00437DF7">
        <w:rPr>
          <w:rFonts w:ascii="Times New Roman" w:hAnsi="Times New Roman" w:cs="Times New Roman"/>
          <w:sz w:val="28"/>
          <w:szCs w:val="28"/>
        </w:rPr>
        <w:t>Наличие высшего образования не ниже уровня бакалавриата по специальности, направлению подготовки: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 "Государственное и муниципальное управление", "Государственный аудит", "Экономика", "Финансы и кредит",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323E7" w:rsidRPr="006D4397" w:rsidRDefault="002323E7" w:rsidP="006D4397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- Федерального закона от 27 мая 2003 г. № 58-ФЗ «О системе государственной 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Default="006D4397" w:rsidP="006D4397">
      <w:pPr>
        <w:pStyle w:val="ConsPlusNormal"/>
        <w:ind w:firstLine="283"/>
        <w:jc w:val="both"/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>
        <w:t xml:space="preserve"> </w:t>
      </w:r>
      <w:r w:rsidRPr="004A1AA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</w:t>
      </w:r>
      <w:r w:rsidRPr="00481BBB">
        <w:rPr>
          <w:rFonts w:ascii="Times New Roman" w:hAnsi="Times New Roman" w:cs="Times New Roman"/>
          <w:sz w:val="28"/>
          <w:szCs w:val="28"/>
        </w:rPr>
        <w:lastRenderedPageBreak/>
        <w:t>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Гражданский </w:t>
      </w:r>
      <w:hyperlink r:id="rId26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Семейный </w:t>
      </w:r>
      <w:hyperlink r:id="rId27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Российской Федерации "Семейный кодекс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9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0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1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03 июля 2016 г. N 346-ФЗ "О внесении изменений в статьи 46 и 472 Бюджетного кодекса Российской Федерации в связи с принятием </w:t>
      </w:r>
      <w:r w:rsidRPr="002960A3">
        <w:rPr>
          <w:rFonts w:ascii="Times New Roman" w:hAnsi="Times New Roman" w:cs="Times New Roman"/>
          <w:sz w:val="28"/>
          <w:szCs w:val="28"/>
        </w:rPr>
        <w:lastRenderedPageBreak/>
        <w:t>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2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3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4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5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6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7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8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9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0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28 декабря 2013 г. N 400-ФЗ "О страховых пенсиях";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1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от 30 марта 2001 г. N 26н "Об утверждении Положения по бухгалтерскому учету "Учет основных средств" ПБУ 6/01;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6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8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от 10 октября 2016 г. N ММВ-7-</w:t>
      </w:r>
      <w:r w:rsidRPr="002960A3">
        <w:rPr>
          <w:rFonts w:ascii="Times New Roman" w:hAnsi="Times New Roman" w:cs="Times New Roman"/>
          <w:sz w:val="28"/>
          <w:szCs w:val="28"/>
        </w:rPr>
        <w:lastRenderedPageBreak/>
        <w:t>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N 35796) в редакции приказа ФНС России от 25 ноября 2015 N ММВ-7-11/544@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N ММВ-7-3/501@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1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N ММВ-7-11/617@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N ММВ-7-11/2@ "О внесении изменений в приказ ФНС России от 17 сентября 2007 N ММ-3-09/536@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 39578);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7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8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</w:t>
      </w:r>
      <w:r w:rsidRPr="002960A3">
        <w:rPr>
          <w:rFonts w:ascii="Times New Roman" w:hAnsi="Times New Roman" w:cs="Times New Roman"/>
          <w:sz w:val="28"/>
          <w:szCs w:val="28"/>
        </w:rPr>
        <w:lastRenderedPageBreak/>
        <w:t>(зарегистрирован в Минюсте России 29 августа 2002 N 3756).</w:t>
      </w:r>
    </w:p>
    <w:p w:rsidR="00321264" w:rsidRPr="00E6301D" w:rsidRDefault="00371166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21264" w:rsidRPr="00E6301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2960A3" w:rsidRPr="002960A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2960A3" w:rsidRPr="002960A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исчисления и уплаты страховых взносов.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обложения налогом на доходы физических лиц;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понятие государственная пошлина;</w:t>
      </w:r>
    </w:p>
    <w:p w:rsidR="00371166" w:rsidRDefault="002960A3" w:rsidP="00371166">
      <w:pPr>
        <w:pStyle w:val="ConsPlusNormal"/>
        <w:ind w:left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исчисления и уплаты налога на доходы физических лиц,</w:t>
      </w:r>
    </w:p>
    <w:p w:rsidR="002960A3" w:rsidRPr="002960A3" w:rsidRDefault="00371166" w:rsidP="00371166">
      <w:pPr>
        <w:pStyle w:val="ConsPlusNormal"/>
        <w:ind w:left="284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960A3" w:rsidRPr="002960A3">
        <w:rPr>
          <w:rFonts w:ascii="Times New Roman" w:hAnsi="Times New Roman" w:cs="Times New Roman"/>
          <w:sz w:val="28"/>
          <w:szCs w:val="28"/>
        </w:rPr>
        <w:t>государственной пошлины, администрируемой Федеральной налоговой службой.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960A3" w:rsidRDefault="00670CCC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5D9F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>- умение мыслить системно (стратегически);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2960A3" w:rsidRPr="002960A3" w:rsidRDefault="002960A3" w:rsidP="002960A3">
      <w:pPr>
        <w:pStyle w:val="ConsPlusNormal"/>
        <w:ind w:left="36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960A3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492A" w:rsidRPr="002960A3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2960A3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применения законодательства;</w:t>
      </w:r>
    </w:p>
    <w:p w:rsidR="00C806E0" w:rsidRPr="002960A3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проверок (обследований);</w:t>
      </w:r>
    </w:p>
    <w:p w:rsidR="00C806E0" w:rsidRPr="002960A3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DE34E3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34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анализа деятельности в порученной сфере; </w:t>
      </w:r>
    </w:p>
    <w:p w:rsidR="00670CCC" w:rsidRPr="00E6301D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60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670CCC" w:rsidRPr="00E6301D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7116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9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60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61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62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камеральных проверок №6</w:t>
      </w:r>
      <w:r w:rsidR="003E60CF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2492A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7116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2960A3">
        <w:rPr>
          <w:sz w:val="28"/>
          <w:szCs w:val="28"/>
        </w:rPr>
        <w:t>онтролировать и проводить камеральные налоговые проверки юридических лиц в соответствии с Налоговым кодексом РФ и действующими нормативно-правовыми актами по НДФЛ налоговых агентов, страховым взносам, а именно: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-осуществлять  выборки, на основании которых необходимо: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-проводить  проверку правильности составления расчетов по налогам, которая включает в себя арифметический подсчет итоговых сумм налогов, подлежащих уплате в бюджет, проверку обоснованности применения ставок налога и налоговых льгот, правильности отражения показателей, необходимых для исчисления налогооблагаемой базы, проверку своевременности представления расчетов по налогам;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логический контроль за наличием искажений в отчетной информации;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проверку логической связи между отчетными и расчетными показателями сопоставимости отчетных показателей с показателями предыдущего отчетного периода; 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lastRenderedPageBreak/>
        <w:t>- проверку согласованности показателей, повторяющихся в бухгалтерской отчетности и в налоговых расчетах;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предварительную оценку бухгалтерской отчетности и налоговых расчетов с точки зрения достоверности отдельных показателей, наличия сомнительных моментов или несоответствий, указывающих на возможные нарушения налоговой дисциплины;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оформление материалов камеральной налоговой проверки в системе ЭОД. Ведение учета представленных для пояснений истребованных документов;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оформление протоколов в соответствии с Кодексом РФ об Административных правонарушениях (КоАП);</w:t>
      </w:r>
    </w:p>
    <w:p w:rsidR="002960A3" w:rsidRPr="002960A3" w:rsidRDefault="002960A3" w:rsidP="00371166">
      <w:pPr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осуществлять ведение разделов информационного ресурса «Камеральные налоговые проверки» в порядке, установленном приказом МНС России от 17.11.2003 №БГ-3-06-627@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дополнениями).</w:t>
      </w:r>
    </w:p>
    <w:p w:rsidR="002960A3" w:rsidRPr="00BD4B75" w:rsidRDefault="002960A3" w:rsidP="002960A3">
      <w:pPr>
        <w:ind w:firstLine="426"/>
        <w:jc w:val="both"/>
        <w:rPr>
          <w:color w:val="FF0000"/>
          <w:sz w:val="28"/>
          <w:szCs w:val="28"/>
        </w:rPr>
      </w:pPr>
      <w:r w:rsidRPr="00BD4B75">
        <w:rPr>
          <w:color w:val="FF0000"/>
          <w:sz w:val="28"/>
          <w:szCs w:val="28"/>
        </w:rPr>
        <w:t>При подготовке поручений в налоговые органы в соответствии со ст.93.1 Налогового кодекса Российской Федерации руководствоваться следующим порядком:</w:t>
      </w:r>
    </w:p>
    <w:p w:rsidR="002960A3" w:rsidRPr="00BD4B75" w:rsidRDefault="002960A3" w:rsidP="002960A3">
      <w:pPr>
        <w:numPr>
          <w:ilvl w:val="0"/>
          <w:numId w:val="7"/>
        </w:numPr>
        <w:ind w:left="0" w:firstLine="426"/>
        <w:jc w:val="both"/>
        <w:rPr>
          <w:color w:val="FF0000"/>
          <w:sz w:val="28"/>
          <w:szCs w:val="28"/>
        </w:rPr>
      </w:pPr>
      <w:r w:rsidRPr="00BD4B75">
        <w:rPr>
          <w:color w:val="FF0000"/>
          <w:sz w:val="28"/>
          <w:szCs w:val="28"/>
        </w:rPr>
        <w:t xml:space="preserve"> перед формированием поручений об истребовании документов (информации) в рамках ст.93.1 НК РФ обратиться к федеральному информационному ресурсу «Единый государственный реестр налогоплательщиков» (далее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2960A3" w:rsidRPr="00BD4B75" w:rsidRDefault="002960A3" w:rsidP="002960A3">
      <w:pPr>
        <w:numPr>
          <w:ilvl w:val="0"/>
          <w:numId w:val="7"/>
        </w:numPr>
        <w:ind w:left="0" w:firstLine="426"/>
        <w:jc w:val="both"/>
        <w:rPr>
          <w:color w:val="FF0000"/>
          <w:sz w:val="28"/>
          <w:szCs w:val="28"/>
        </w:rPr>
      </w:pPr>
      <w:r w:rsidRPr="00BD4B75">
        <w:rPr>
          <w:color w:val="FF0000"/>
          <w:sz w:val="28"/>
          <w:szCs w:val="28"/>
        </w:rPr>
        <w:t>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2960A3" w:rsidRPr="00BD4B75" w:rsidRDefault="002960A3" w:rsidP="002960A3">
      <w:pPr>
        <w:numPr>
          <w:ilvl w:val="0"/>
          <w:numId w:val="7"/>
        </w:numPr>
        <w:ind w:left="0" w:firstLine="426"/>
        <w:jc w:val="both"/>
        <w:rPr>
          <w:color w:val="FF0000"/>
          <w:sz w:val="28"/>
          <w:szCs w:val="28"/>
        </w:rPr>
      </w:pPr>
      <w:r w:rsidRPr="00BD4B75">
        <w:rPr>
          <w:color w:val="FF0000"/>
          <w:sz w:val="28"/>
          <w:szCs w:val="28"/>
        </w:rPr>
        <w:t xml:space="preserve"> по служебной записке обратиться в отдел регистрации и учет налогоплательщиков для подтверждения фактического места нахождения контрагента проверяемого лица;</w:t>
      </w:r>
    </w:p>
    <w:p w:rsidR="002960A3" w:rsidRPr="00BD4B75" w:rsidRDefault="002960A3" w:rsidP="002960A3">
      <w:pPr>
        <w:numPr>
          <w:ilvl w:val="0"/>
          <w:numId w:val="7"/>
        </w:numPr>
        <w:ind w:left="0" w:firstLine="426"/>
        <w:jc w:val="both"/>
        <w:rPr>
          <w:color w:val="FF0000"/>
          <w:sz w:val="28"/>
          <w:szCs w:val="28"/>
        </w:rPr>
      </w:pPr>
      <w:r w:rsidRPr="00BD4B75">
        <w:rPr>
          <w:color w:val="FF0000"/>
          <w:sz w:val="28"/>
          <w:szCs w:val="28"/>
        </w:rPr>
        <w:t>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 нахождения (места жительства)» и «Лицо снято с учета по иным основаниям» в течение 1 рабочего дня установить фактическое место учет контрагента проверяемого лица и направить поручение в налоговый орган-исполнитель.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исполнять процедуры привлечении к административной ответственности в соответствии со статьями 15.5 и 15.6. КоАП РФ за несвоевременное представление налоговой и бухгалтерской отчетности;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при установлении факта, свидетельствующего о нарушении налогоплательщиком законодательства о налогах и сборах, в сроки, установленные ст.101.4 НК РФ: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1) сформировать в программе </w:t>
      </w:r>
      <w:r w:rsidRPr="002960A3">
        <w:rPr>
          <w:sz w:val="28"/>
          <w:szCs w:val="28"/>
          <w:lang w:val="en-US"/>
        </w:rPr>
        <w:t>Microsoft</w:t>
      </w:r>
      <w:r w:rsidRPr="002960A3">
        <w:rPr>
          <w:sz w:val="28"/>
          <w:szCs w:val="28"/>
        </w:rPr>
        <w:t xml:space="preserve"> </w:t>
      </w:r>
      <w:r w:rsidRPr="002960A3">
        <w:rPr>
          <w:sz w:val="28"/>
          <w:szCs w:val="28"/>
          <w:lang w:val="en-US"/>
        </w:rPr>
        <w:t>Word</w:t>
      </w:r>
      <w:r w:rsidRPr="002960A3">
        <w:rPr>
          <w:sz w:val="28"/>
          <w:szCs w:val="28"/>
        </w:rPr>
        <w:t xml:space="preserve"> Проекта Акта (решения о привлечении (об отказе в привлечении) к ответственности) о нарушении законодательства о налогах и сборах в рамках ст.101.4 НК РФ;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2) передать Проект Акта о нарушении законодательства о налогах и сборах в рамках ст.101.4 НК РФ на визирование в правовой отдел Инспекции;</w:t>
      </w:r>
    </w:p>
    <w:p w:rsidR="002960A3" w:rsidRPr="002960A3" w:rsidRDefault="002960A3" w:rsidP="002960A3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3) после получения визы правового отдела Инспекции зарегистрировать Акт о нарушении законодательства о налогах и сборах в рамках ст.101.4 НК РФ в ПК </w:t>
      </w:r>
      <w:r w:rsidRPr="002960A3">
        <w:rPr>
          <w:sz w:val="28"/>
          <w:szCs w:val="28"/>
        </w:rPr>
        <w:lastRenderedPageBreak/>
        <w:t>«Система ЭОД», при этом дата составления Акта должна совпадать с датой его регистрации.</w:t>
      </w:r>
    </w:p>
    <w:p w:rsid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3A364E" w:rsidRPr="003A364E" w:rsidRDefault="003A364E" w:rsidP="003A364E">
      <w:pPr>
        <w:jc w:val="both"/>
        <w:rPr>
          <w:color w:val="000000" w:themeColor="text1"/>
          <w:sz w:val="28"/>
          <w:szCs w:val="28"/>
        </w:rPr>
      </w:pPr>
      <w:r w:rsidRPr="003A364E">
        <w:rPr>
          <w:color w:val="000000" w:themeColor="text1"/>
          <w:sz w:val="28"/>
          <w:szCs w:val="28"/>
        </w:rPr>
        <w:t>-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3A364E" w:rsidRPr="003A364E" w:rsidRDefault="003A364E" w:rsidP="003A364E">
      <w:pPr>
        <w:jc w:val="both"/>
        <w:rPr>
          <w:color w:val="000000" w:themeColor="text1"/>
          <w:sz w:val="28"/>
          <w:szCs w:val="28"/>
        </w:rPr>
      </w:pPr>
      <w:r w:rsidRPr="003A364E">
        <w:rPr>
          <w:color w:val="000000" w:themeColor="text1"/>
          <w:sz w:val="28"/>
          <w:szCs w:val="28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3A364E" w:rsidRPr="003A364E" w:rsidRDefault="003A364E" w:rsidP="003A364E">
      <w:pPr>
        <w:jc w:val="both"/>
        <w:rPr>
          <w:color w:val="000000" w:themeColor="text1"/>
          <w:sz w:val="28"/>
          <w:szCs w:val="28"/>
        </w:rPr>
      </w:pPr>
      <w:r w:rsidRPr="003A364E">
        <w:rPr>
          <w:color w:val="000000" w:themeColor="text1"/>
          <w:sz w:val="28"/>
          <w:szCs w:val="28"/>
        </w:rPr>
        <w:t xml:space="preserve">- качественно вести информационные ресурсы. </w:t>
      </w:r>
    </w:p>
    <w:p w:rsidR="002960A3" w:rsidRP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ежемесячно, в установленном порядке составлять и своевременно направлять в Управление ФНС России по Санкт-Петербургу отчеты по контрольной деятельности отдела; </w:t>
      </w:r>
    </w:p>
    <w:p w:rsidR="002960A3" w:rsidRP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2960A3" w:rsidRPr="002960A3" w:rsidRDefault="002960A3" w:rsidP="00535F5C">
      <w:pPr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2960A3" w:rsidRPr="002960A3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960A3" w:rsidRPr="002960A3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2960A3" w:rsidRPr="002960A3" w:rsidRDefault="002960A3" w:rsidP="002960A3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>- вести делопроизводство отдела в установленном порядке;</w:t>
      </w:r>
    </w:p>
    <w:p w:rsidR="00535F5C" w:rsidRDefault="002960A3" w:rsidP="0071040D">
      <w:pPr>
        <w:pStyle w:val="a7"/>
        <w:spacing w:after="0"/>
        <w:ind w:firstLine="426"/>
        <w:jc w:val="both"/>
        <w:rPr>
          <w:sz w:val="28"/>
          <w:szCs w:val="28"/>
        </w:rPr>
      </w:pPr>
      <w:r w:rsidRPr="002960A3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2960A3">
        <w:rPr>
          <w:sz w:val="28"/>
          <w:szCs w:val="28"/>
          <w:lang w:val="en-US"/>
        </w:rPr>
        <w:t>c</w:t>
      </w:r>
      <w:r w:rsidRPr="002960A3">
        <w:rPr>
          <w:sz w:val="28"/>
          <w:szCs w:val="28"/>
        </w:rPr>
        <w:t xml:space="preserve"> Федеральным законом от 27.07.2004 г. № 79-ФЗ.</w:t>
      </w:r>
    </w:p>
    <w:p w:rsidR="00535F5C" w:rsidRPr="00535F5C" w:rsidRDefault="001C1F3C" w:rsidP="003E60CF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E1D" w:rsidRPr="0048448B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371166">
        <w:rPr>
          <w:sz w:val="28"/>
          <w:szCs w:val="28"/>
        </w:rPr>
        <w:t>старший государственный налоговый инспектор</w:t>
      </w:r>
      <w:r w:rsidR="0072492A" w:rsidRPr="00535F5C">
        <w:rPr>
          <w:sz w:val="28"/>
          <w:szCs w:val="28"/>
        </w:rPr>
        <w:t xml:space="preserve"> </w:t>
      </w:r>
      <w:r w:rsidR="001A1E1D" w:rsidRPr="00535F5C">
        <w:rPr>
          <w:sz w:val="28"/>
          <w:szCs w:val="28"/>
        </w:rPr>
        <w:t>имеет право: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участвовать в обсуждении текущих и перспективных планов работы;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lastRenderedPageBreak/>
        <w:t xml:space="preserve">10. </w:t>
      </w:r>
      <w:r w:rsidR="00371166">
        <w:rPr>
          <w:sz w:val="28"/>
          <w:szCs w:val="28"/>
        </w:rPr>
        <w:t>Старший государственный налоговый инспектор</w:t>
      </w:r>
      <w:r w:rsidR="00905AF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3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</w:t>
      </w:r>
      <w:r w:rsidR="00773F2F" w:rsidRPr="00535F5C">
        <w:rPr>
          <w:color w:val="000000" w:themeColor="text1"/>
          <w:sz w:val="28"/>
          <w:szCs w:val="28"/>
        </w:rPr>
        <w:t>отделе</w:t>
      </w:r>
      <w:r w:rsidR="00535F5C" w:rsidRPr="00535F5C">
        <w:rPr>
          <w:color w:val="000000" w:themeColor="text1"/>
          <w:sz w:val="28"/>
          <w:szCs w:val="28"/>
        </w:rPr>
        <w:t xml:space="preserve"> камеральных проверок №6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37116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710D" w:rsidRDefault="001A1E1D" w:rsidP="0037710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37116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</w:p>
    <w:p w:rsidR="001A1E1D" w:rsidRPr="0048448B" w:rsidRDefault="0037710D" w:rsidP="0037710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A1E1D" w:rsidRPr="0048448B">
        <w:rPr>
          <w:rFonts w:ascii="Times New Roman" w:hAnsi="Times New Roman" w:cs="Times New Roman"/>
          <w:sz w:val="28"/>
          <w:szCs w:val="28"/>
        </w:rPr>
        <w:t>правленческие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773F2F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371166">
        <w:rPr>
          <w:sz w:val="28"/>
          <w:szCs w:val="28"/>
        </w:rPr>
        <w:t>старший государственный налоговый инспектор</w:t>
      </w:r>
      <w:r w:rsidR="00773F2F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bookmarkStart w:id="2" w:name="sub_4142"/>
      <w:r w:rsidRPr="00535F5C">
        <w:rPr>
          <w:sz w:val="28"/>
          <w:szCs w:val="28"/>
        </w:rPr>
        <w:t>- запрашивать и получать от структурных подразделений Управлений ФНС России (далее - УФНС России) и Межрайонных инспекций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bookmarkStart w:id="3" w:name="sub_4144"/>
      <w:bookmarkEnd w:id="2"/>
      <w:r w:rsidRPr="00535F5C">
        <w:rPr>
          <w:sz w:val="28"/>
          <w:szCs w:val="28"/>
        </w:rPr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старшего государственного  налогового инспектора;</w:t>
      </w:r>
    </w:p>
    <w:bookmarkEnd w:id="3"/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r w:rsidRPr="00535F5C">
        <w:rPr>
          <w:color w:val="000000"/>
          <w:sz w:val="28"/>
          <w:szCs w:val="28"/>
        </w:rPr>
        <w:t>- отказывать в приеме документов, оформленных ненадлежащим образом;</w:t>
      </w:r>
    </w:p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r w:rsidRPr="00535F5C">
        <w:rPr>
          <w:color w:val="000000"/>
          <w:sz w:val="28"/>
          <w:szCs w:val="28"/>
        </w:rPr>
        <w:t>- заверять надлежащим образом копию какого-либо документа и др.</w:t>
      </w:r>
    </w:p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r w:rsidRPr="00535F5C">
        <w:rPr>
          <w:color w:val="000000"/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7116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color w:val="000000"/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3E60CF" w:rsidRPr="0048448B" w:rsidRDefault="003E60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37116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37116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lastRenderedPageBreak/>
        <w:t>-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Федерации.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иным  вопросам.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37116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535F5C" w:rsidRDefault="00522FA7" w:rsidP="00522FA7">
      <w:pPr>
        <w:ind w:firstLine="720"/>
        <w:jc w:val="both"/>
        <w:rPr>
          <w:color w:val="000000" w:themeColor="text1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положений об отделе и инспекции;</w:t>
      </w:r>
    </w:p>
    <w:p w:rsidR="00522FA7" w:rsidRPr="00535F5C" w:rsidRDefault="00522FA7" w:rsidP="00522FA7">
      <w:pPr>
        <w:ind w:firstLine="720"/>
        <w:jc w:val="both"/>
        <w:rPr>
          <w:color w:val="000000" w:themeColor="text1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522FA7" w:rsidRPr="003E60CF" w:rsidRDefault="00522FA7" w:rsidP="00522FA7">
      <w:pPr>
        <w:ind w:firstLine="720"/>
        <w:jc w:val="both"/>
        <w:rPr>
          <w:color w:val="92D050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иных актов по поручению непосредственного руководителя и руководства инспекции</w:t>
      </w:r>
      <w:r w:rsidRPr="003E60CF">
        <w:rPr>
          <w:color w:val="92D050"/>
          <w:sz w:val="28"/>
          <w:szCs w:val="28"/>
        </w:rPr>
        <w:t>.</w:t>
      </w:r>
    </w:p>
    <w:p w:rsidR="001A1E1D" w:rsidRPr="003E60CF" w:rsidRDefault="001A1E1D">
      <w:pPr>
        <w:pStyle w:val="ConsPlusNormal"/>
        <w:jc w:val="both"/>
        <w:rPr>
          <w:rFonts w:ascii="Times New Roman" w:hAnsi="Times New Roman" w:cs="Times New Roman"/>
          <w:color w:val="92D050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71166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37116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4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65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5F5C" w:rsidRPr="00535F5C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 </w:t>
      </w:r>
      <w:r w:rsidR="00535F5C"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Государственные услуги не оказываются.</w:t>
      </w:r>
    </w:p>
    <w:p w:rsidR="00535F5C" w:rsidRDefault="00535F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71166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Default="003F4976" w:rsidP="003F4976">
      <w:pPr>
        <w:pStyle w:val="a6"/>
        <w:rPr>
          <w:rFonts w:ascii="Times New Roman" w:hAnsi="Times New Roman" w:cs="Times New Roman"/>
          <w:color w:val="00B050"/>
          <w:sz w:val="28"/>
          <w:szCs w:val="28"/>
        </w:rPr>
      </w:pPr>
    </w:p>
    <w:p w:rsidR="00AE296D" w:rsidRPr="00AE296D" w:rsidRDefault="00AE296D" w:rsidP="00AE296D"/>
    <w:p w:rsidR="00213E03" w:rsidRPr="001A1E1D" w:rsidRDefault="00213E03"/>
    <w:sectPr w:rsidR="00213E03" w:rsidRPr="001A1E1D" w:rsidSect="00371166">
      <w:pgSz w:w="11906" w:h="16838"/>
      <w:pgMar w:top="709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164CDF"/>
    <w:rsid w:val="001A1E1D"/>
    <w:rsid w:val="001B1B20"/>
    <w:rsid w:val="001B1CFE"/>
    <w:rsid w:val="001C1F3C"/>
    <w:rsid w:val="002075C6"/>
    <w:rsid w:val="00213E03"/>
    <w:rsid w:val="002323E7"/>
    <w:rsid w:val="00234D3D"/>
    <w:rsid w:val="00267815"/>
    <w:rsid w:val="002960A3"/>
    <w:rsid w:val="002C4060"/>
    <w:rsid w:val="003011DA"/>
    <w:rsid w:val="00321264"/>
    <w:rsid w:val="00371166"/>
    <w:rsid w:val="0037710D"/>
    <w:rsid w:val="003A364E"/>
    <w:rsid w:val="003E08DF"/>
    <w:rsid w:val="003E60CF"/>
    <w:rsid w:val="003F4976"/>
    <w:rsid w:val="0048448B"/>
    <w:rsid w:val="004E05CF"/>
    <w:rsid w:val="00522FA7"/>
    <w:rsid w:val="00535F5C"/>
    <w:rsid w:val="00586BB2"/>
    <w:rsid w:val="005E52E9"/>
    <w:rsid w:val="00670CCC"/>
    <w:rsid w:val="00673DBA"/>
    <w:rsid w:val="00686502"/>
    <w:rsid w:val="006C7E45"/>
    <w:rsid w:val="006D4397"/>
    <w:rsid w:val="006D59C8"/>
    <w:rsid w:val="006E3EFF"/>
    <w:rsid w:val="0071040D"/>
    <w:rsid w:val="0072492A"/>
    <w:rsid w:val="00773F2F"/>
    <w:rsid w:val="00817826"/>
    <w:rsid w:val="0083315C"/>
    <w:rsid w:val="008342A2"/>
    <w:rsid w:val="008628F6"/>
    <w:rsid w:val="008D6334"/>
    <w:rsid w:val="00905AFC"/>
    <w:rsid w:val="009C2D8A"/>
    <w:rsid w:val="009C5B53"/>
    <w:rsid w:val="00A1174A"/>
    <w:rsid w:val="00A80195"/>
    <w:rsid w:val="00AD0A8F"/>
    <w:rsid w:val="00AE296D"/>
    <w:rsid w:val="00B12606"/>
    <w:rsid w:val="00B62A9C"/>
    <w:rsid w:val="00B646EC"/>
    <w:rsid w:val="00BD4B75"/>
    <w:rsid w:val="00C25D9F"/>
    <w:rsid w:val="00C31317"/>
    <w:rsid w:val="00C35E82"/>
    <w:rsid w:val="00C806E0"/>
    <w:rsid w:val="00DC6D55"/>
    <w:rsid w:val="00DE436E"/>
    <w:rsid w:val="00DE7AE5"/>
    <w:rsid w:val="00E6301D"/>
    <w:rsid w:val="00EE38F5"/>
    <w:rsid w:val="00F47607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4168AF5293B9AE20BA0F6M767I" TargetMode="External"/><Relationship Id="rId39" Type="http://schemas.openxmlformats.org/officeDocument/2006/relationships/hyperlink" Target="consultantplus://offline/ref=2AD7CDD5C321FD79295521448098ABDB0B47841F86F3293B9AE20BA0F6M767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6851F8BF4293B9AE20BA0F6M767I" TargetMode="External"/><Relationship Id="rId42" Type="http://schemas.openxmlformats.org/officeDocument/2006/relationships/hyperlink" Target="consultantplus://offline/ref=2AD7CDD5C321FD79295521448098ABDB0846831684F2293B9AE20BA0F6M767I" TargetMode="External"/><Relationship Id="rId47" Type="http://schemas.openxmlformats.org/officeDocument/2006/relationships/hyperlink" Target="consultantplus://offline/ref=2AD7CDD5C321FD79295521448098ABDB0B468D1F8AF9293B9AE20BA0F6M767I" TargetMode="External"/><Relationship Id="rId50" Type="http://schemas.openxmlformats.org/officeDocument/2006/relationships/hyperlink" Target="consultantplus://offline/ref=2AD7CDD5C321FD79295521448098ABDB0843821C80F1293B9AE20BA0F6M767I" TargetMode="External"/><Relationship Id="rId55" Type="http://schemas.openxmlformats.org/officeDocument/2006/relationships/hyperlink" Target="consultantplus://offline/ref=2AD7CDD5C321FD79295521448098ABDB084E8C1B80F1293B9AE20BA0F6M767I" TargetMode="External"/><Relationship Id="rId63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9" Type="http://schemas.openxmlformats.org/officeDocument/2006/relationships/hyperlink" Target="consultantplus://offline/ref=2AD7CDD5C321FD79295521448098ABDB0B44841C85F9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51D85F9293B9AE20BA0F6M767I" TargetMode="External"/><Relationship Id="rId37" Type="http://schemas.openxmlformats.org/officeDocument/2006/relationships/hyperlink" Target="consultantplus://offline/ref=2AD7CDD5C321FD79295521448098ABDB0B47821E87F6293B9AE20BA0F6M767I" TargetMode="External"/><Relationship Id="rId40" Type="http://schemas.openxmlformats.org/officeDocument/2006/relationships/hyperlink" Target="consultantplus://offline/ref=2AD7CDD5C321FD79295521448098ABDB0B46851E87F5293B9AE20BA0F6M767I" TargetMode="External"/><Relationship Id="rId45" Type="http://schemas.openxmlformats.org/officeDocument/2006/relationships/hyperlink" Target="consultantplus://offline/ref=2AD7CDD5C321FD79295521448098ABDB084F8D1B8BF7293B9AE20BA0F6M767I" TargetMode="External"/><Relationship Id="rId53" Type="http://schemas.openxmlformats.org/officeDocument/2006/relationships/hyperlink" Target="consultantplus://offline/ref=2AD7CDD5C321FD79295521448098ABDB084F851E80F8293B9AE20BA0F6M767I" TargetMode="External"/><Relationship Id="rId58" Type="http://schemas.openxmlformats.org/officeDocument/2006/relationships/hyperlink" Target="consultantplus://offline/ref=2AD7CDD5C321FD79295521448098ABDB0A4E811883FB743192BB07A2MF61I" TargetMode="External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84F861B80F5293B9AE20BA0F6M767I" TargetMode="External"/><Relationship Id="rId36" Type="http://schemas.openxmlformats.org/officeDocument/2006/relationships/hyperlink" Target="consultantplus://offline/ref=2AD7CDD5C321FD79295521448098ABDB0B44851C8BF4293B9AE20BA0F6M767I" TargetMode="External"/><Relationship Id="rId49" Type="http://schemas.openxmlformats.org/officeDocument/2006/relationships/hyperlink" Target="consultantplus://offline/ref=2AD7CDD5C321FD79295521448098ABDB0B46821D81F4293B9AE20BA0F6M767I" TargetMode="External"/><Relationship Id="rId57" Type="http://schemas.openxmlformats.org/officeDocument/2006/relationships/hyperlink" Target="consultantplus://offline/ref=2AD7CDD5C321FD79295521448098ABDB084183198BF4293B9AE20BA0F6M767I" TargetMode="External"/><Relationship Id="rId61" Type="http://schemas.openxmlformats.org/officeDocument/2006/relationships/hyperlink" Target="consultantplus://offline/ref=BDE78487D901BAEE6906B08873AF6F9DD3A6DD33833F16493C387FAEFACA46C301231D79A0AA5663y5x4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B46841881F6293B9AE20BA0F6M767I" TargetMode="External"/><Relationship Id="rId44" Type="http://schemas.openxmlformats.org/officeDocument/2006/relationships/hyperlink" Target="consultantplus://offline/ref=2AD7CDD5C321FD79295521448098ABDB0E4F861880FB743192BB07A2MF61I" TargetMode="External"/><Relationship Id="rId52" Type="http://schemas.openxmlformats.org/officeDocument/2006/relationships/hyperlink" Target="consultantplus://offline/ref=2AD7CDD5C321FD79295521448098ABDB0841801E86F4293B9AE20BA0F6M767I" TargetMode="External"/><Relationship Id="rId60" Type="http://schemas.openxmlformats.org/officeDocument/2006/relationships/hyperlink" Target="consultantplus://offline/ref=BDE78487D901BAEE6906B08873AF6F9DD3A6DD33833F16493C387FAEFACA46C301231D79A0AA5664y5x3J" TargetMode="External"/><Relationship Id="rId65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7821E87F9293B9AE20BA0F6M767I" TargetMode="External"/><Relationship Id="rId30" Type="http://schemas.openxmlformats.org/officeDocument/2006/relationships/hyperlink" Target="consultantplus://offline/ref=2AD7CDD5C321FD79295521448098ABDB0B468D1E82F0293B9AE20BA0F6M767I" TargetMode="External"/><Relationship Id="rId35" Type="http://schemas.openxmlformats.org/officeDocument/2006/relationships/hyperlink" Target="consultantplus://offline/ref=2AD7CDD5C321FD79295521448098ABDB0B46851F8BF6293B9AE20BA0F6M767I" TargetMode="External"/><Relationship Id="rId43" Type="http://schemas.openxmlformats.org/officeDocument/2006/relationships/hyperlink" Target="consultantplus://offline/ref=2AD7CDD5C321FD79295521448098ABDB08418D1D82F1293B9AE20BA0F6M767I" TargetMode="External"/><Relationship Id="rId48" Type="http://schemas.openxmlformats.org/officeDocument/2006/relationships/hyperlink" Target="consultantplus://offline/ref=2AD7CDD5C321FD79295521448098ABDB0B46821C84F5293B9AE20BA0F6M767I" TargetMode="External"/><Relationship Id="rId56" Type="http://schemas.openxmlformats.org/officeDocument/2006/relationships/hyperlink" Target="consultantplus://offline/ref=2AD7CDD5C321FD79295521448098ABDB084E8D1685F4293B9AE20BA0F6M767I" TargetMode="External"/><Relationship Id="rId64" Type="http://schemas.openxmlformats.org/officeDocument/2006/relationships/hyperlink" Target="consultantplus://offline/ref=BDE78487D901BAEE6906B08873AF6F9DD9ADD93683374B43346173ACFDC519D4066A1178A0AA54y6xF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E8D1B8BF1293B9AE20BA0F6M767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4851B86F0293B9AE20BA0F6M767I" TargetMode="External"/><Relationship Id="rId38" Type="http://schemas.openxmlformats.org/officeDocument/2006/relationships/hyperlink" Target="consultantplus://offline/ref=2AD7CDD5C321FD79295521448098ABDB0B46851F8BF8293B9AE20BA0F6M767I" TargetMode="External"/><Relationship Id="rId46" Type="http://schemas.openxmlformats.org/officeDocument/2006/relationships/hyperlink" Target="consultantplus://offline/ref=2AD7CDD5C321FD79295521448098ABDB0847851F86F5293B9AE20BA0F6M767I" TargetMode="External"/><Relationship Id="rId59" Type="http://schemas.openxmlformats.org/officeDocument/2006/relationships/hyperlink" Target="consultantplus://offline/ref=BDE78487D901BAEE6906B08873AF6F9DD3A6DD33833F16493C387FAEFACA46C301231D79A0AA5666y5x2J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2AD7CDD5C321FD79295521448098ABDB0B478D1680F6293B9AE20BA0F6M767I" TargetMode="External"/><Relationship Id="rId41" Type="http://schemas.openxmlformats.org/officeDocument/2006/relationships/hyperlink" Target="consultantplus://offline/ref=2AD7CDD5C321FD79295521448098ABDB0B44851C8BF7293B9AE20BA0F6M767I" TargetMode="External"/><Relationship Id="rId54" Type="http://schemas.openxmlformats.org/officeDocument/2006/relationships/hyperlink" Target="consultantplus://offline/ref=2AD7CDD5C321FD79295521448098ABDB0B468C1780F5293B9AE20BA0F6M767I" TargetMode="External"/><Relationship Id="rId62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C50E5-BAEB-4FA2-A860-5D8346D71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5635</Words>
  <Characters>32125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4</cp:revision>
  <cp:lastPrinted>2017-11-10T11:32:00Z</cp:lastPrinted>
  <dcterms:created xsi:type="dcterms:W3CDTF">2018-10-01T09:33:00Z</dcterms:created>
  <dcterms:modified xsi:type="dcterms:W3CDTF">2018-10-01T10:05:00Z</dcterms:modified>
</cp:coreProperties>
</file>